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C5EB6" wp14:editId="2ADA3387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C94CCD" w:rsidRPr="00001079" w:rsidRDefault="00C94CCD" w:rsidP="00C94C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001079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94CCD" w:rsidRPr="00001079" w:rsidTr="009D24F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CD" w:rsidRPr="00001079" w:rsidRDefault="00014F96" w:rsidP="00014F9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  <w:r w:rsidR="00C94C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5645" w:type="dxa"/>
          </w:tcPr>
          <w:p w:rsidR="00C94CCD" w:rsidRPr="00001079" w:rsidRDefault="00C94CCD" w:rsidP="009D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0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CCD" w:rsidRPr="00001079" w:rsidRDefault="00014F96" w:rsidP="009D2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</w:tr>
    </w:tbl>
    <w:p w:rsidR="00C94CCD" w:rsidRPr="00001079" w:rsidRDefault="00C94CCD" w:rsidP="00C94C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Вахруши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C94CCD" w:rsidRPr="00814A7B" w:rsidRDefault="00C94CCD" w:rsidP="00C94CCD">
      <w:pPr>
        <w:pStyle w:val="31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001079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014F96">
        <w:rPr>
          <w:rFonts w:eastAsia="Calibri"/>
          <w:b/>
          <w:bCs/>
          <w:color w:val="000000"/>
          <w:sz w:val="28"/>
          <w:szCs w:val="28"/>
          <w:lang w:eastAsia="ru-RU"/>
        </w:rPr>
        <w:t xml:space="preserve">в </w:t>
      </w:r>
      <w:r w:rsidR="00014F96">
        <w:rPr>
          <w:b/>
          <w:sz w:val="28"/>
          <w:szCs w:val="28"/>
          <w:lang w:eastAsia="ru-RU"/>
        </w:rPr>
        <w:t xml:space="preserve"> муниципальную программу</w:t>
      </w:r>
      <w:r w:rsidRPr="00814A7B">
        <w:rPr>
          <w:b/>
          <w:sz w:val="28"/>
          <w:szCs w:val="28"/>
          <w:lang w:eastAsia="ru-RU"/>
        </w:rPr>
        <w:t xml:space="preserve"> </w:t>
      </w:r>
      <w:r w:rsidRPr="00814A7B">
        <w:rPr>
          <w:b/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</w:t>
      </w:r>
      <w:r w:rsidR="00014F96">
        <w:rPr>
          <w:b/>
          <w:sz w:val="28"/>
          <w:szCs w:val="28"/>
        </w:rPr>
        <w:t xml:space="preserve"> </w:t>
      </w:r>
      <w:r w:rsidR="00D2195A">
        <w:rPr>
          <w:b/>
          <w:sz w:val="28"/>
          <w:szCs w:val="28"/>
        </w:rPr>
        <w:t>на 2020 - 2025 годы</w:t>
      </w:r>
    </w:p>
    <w:p w:rsidR="00C94CCD" w:rsidRPr="00001079" w:rsidRDefault="00C94CCD" w:rsidP="00C94C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C94CCD" w:rsidRPr="00814A7B" w:rsidRDefault="00C94CCD" w:rsidP="00C94C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годы», 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Вахрушевского городского поселения администрация ПОСТАНОВЛЯЕТ:</w:t>
      </w:r>
      <w:proofErr w:type="gramEnd"/>
    </w:p>
    <w:p w:rsidR="00C94CCD" w:rsidRPr="00975D6C" w:rsidRDefault="00C94CCD" w:rsidP="00C94CCD">
      <w:pPr>
        <w:pStyle w:val="31"/>
        <w:shd w:val="clear" w:color="auto" w:fill="auto"/>
        <w:spacing w:before="0" w:after="0" w:line="360" w:lineRule="auto"/>
        <w:ind w:right="380" w:firstLine="708"/>
        <w:jc w:val="both"/>
        <w:rPr>
          <w:sz w:val="28"/>
          <w:szCs w:val="28"/>
        </w:rPr>
      </w:pPr>
      <w:r w:rsidRPr="00001079">
        <w:rPr>
          <w:rFonts w:eastAsia="Calibri"/>
          <w:color w:val="000000"/>
          <w:sz w:val="28"/>
          <w:szCs w:val="28"/>
          <w:lang w:eastAsia="ru-RU"/>
        </w:rPr>
        <w:t>1. Внести изменение в постановление администрации Вахрушевского городского поселен</w:t>
      </w:r>
      <w:r w:rsidRPr="00975D6C">
        <w:rPr>
          <w:rFonts w:eastAsia="Calibri"/>
          <w:color w:val="000000"/>
          <w:sz w:val="28"/>
          <w:szCs w:val="28"/>
          <w:lang w:eastAsia="ru-RU"/>
        </w:rPr>
        <w:t>ия от 20.01.2020 № 09</w:t>
      </w:r>
      <w:r w:rsidRPr="00975D6C">
        <w:rPr>
          <w:rFonts w:eastAsia="Calibri"/>
          <w:bCs/>
          <w:color w:val="000000"/>
          <w:sz w:val="28"/>
          <w:szCs w:val="28"/>
          <w:lang w:eastAsia="ru-RU"/>
        </w:rPr>
        <w:t>«</w:t>
      </w:r>
      <w:r w:rsidRPr="00001079">
        <w:rPr>
          <w:rFonts w:eastAsia="Calibri"/>
          <w:bCs/>
          <w:color w:val="000000"/>
          <w:sz w:val="28"/>
          <w:szCs w:val="28"/>
          <w:lang w:eastAsia="ru-RU"/>
        </w:rPr>
        <w:t xml:space="preserve"> </w:t>
      </w:r>
      <w:r w:rsidRPr="00975D6C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Pr="00975D6C">
        <w:rPr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годы.</w:t>
      </w:r>
    </w:p>
    <w:p w:rsidR="00C94CCD" w:rsidRPr="00975D6C" w:rsidRDefault="00C94CCD" w:rsidP="00C94CCD">
      <w:pPr>
        <w:pStyle w:val="31"/>
        <w:shd w:val="clear" w:color="auto" w:fill="auto"/>
        <w:spacing w:before="0" w:after="0" w:line="360" w:lineRule="auto"/>
        <w:ind w:left="40" w:right="380" w:firstLine="668"/>
        <w:jc w:val="both"/>
        <w:rPr>
          <w:sz w:val="28"/>
          <w:szCs w:val="28"/>
        </w:rPr>
      </w:pPr>
      <w:r w:rsidRPr="00001079">
        <w:rPr>
          <w:rFonts w:eastAsia="Calibri"/>
          <w:color w:val="000000"/>
          <w:sz w:val="28"/>
          <w:szCs w:val="28"/>
          <w:lang w:eastAsia="ru-RU"/>
        </w:rPr>
        <w:t xml:space="preserve">1.1.  </w:t>
      </w:r>
      <w:r w:rsidRPr="00975D6C">
        <w:rPr>
          <w:sz w:val="28"/>
          <w:szCs w:val="28"/>
        </w:rPr>
        <w:t>Паспорт муниципальной Программы</w:t>
      </w:r>
      <w:r>
        <w:rPr>
          <w:sz w:val="28"/>
          <w:szCs w:val="28"/>
        </w:rPr>
        <w:t xml:space="preserve"> </w:t>
      </w:r>
      <w:r w:rsidRPr="00975D6C">
        <w:rPr>
          <w:sz w:val="28"/>
          <w:szCs w:val="28"/>
        </w:rPr>
        <w:t>«Переселение граждан, проживающих на территории  Вахрушевского городского поселения  из аварийного жилищного фонда, признанного непригодным для проживания» на 2020 - 2025 годы</w:t>
      </w:r>
      <w:proofErr w:type="gramStart"/>
      <w:r w:rsidRPr="00975D6C">
        <w:rPr>
          <w:sz w:val="28"/>
          <w:szCs w:val="28"/>
        </w:rPr>
        <w:t>.</w:t>
      </w:r>
      <w:proofErr w:type="gramEnd"/>
      <w:r w:rsidRPr="00975D6C">
        <w:rPr>
          <w:sz w:val="28"/>
          <w:szCs w:val="28"/>
        </w:rPr>
        <w:t xml:space="preserve"> </w:t>
      </w:r>
      <w:proofErr w:type="gramStart"/>
      <w:r w:rsidRPr="00975D6C">
        <w:rPr>
          <w:sz w:val="28"/>
          <w:szCs w:val="28"/>
        </w:rPr>
        <w:t>и</w:t>
      </w:r>
      <w:proofErr w:type="gramEnd"/>
      <w:r w:rsidRPr="00975D6C">
        <w:rPr>
          <w:sz w:val="28"/>
          <w:szCs w:val="28"/>
        </w:rPr>
        <w:t>зложить в новой редакции следующего содержания</w:t>
      </w:r>
    </w:p>
    <w:p w:rsidR="00C94CCD" w:rsidRPr="00975D6C" w:rsidRDefault="00C94CCD" w:rsidP="00C94CCD">
      <w:pPr>
        <w:widowControl w:val="0"/>
        <w:spacing w:after="0" w:line="240" w:lineRule="auto"/>
        <w:ind w:left="40" w:right="380" w:firstLine="660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tbl>
      <w:tblPr>
        <w:tblStyle w:val="af4"/>
        <w:tblW w:w="0" w:type="auto"/>
        <w:tblInd w:w="40" w:type="dxa"/>
        <w:tblLook w:val="04A0" w:firstRow="1" w:lastRow="0" w:firstColumn="1" w:lastColumn="0" w:noHBand="0" w:noVBand="1"/>
      </w:tblPr>
      <w:tblGrid>
        <w:gridCol w:w="3612"/>
        <w:gridCol w:w="5918"/>
      </w:tblGrid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«Переселение граждан, проживающих на территории  Вахрушевского городского поселения  из аварийного </w:t>
            </w: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жилищного фонда, признанного непригодным для проживания» на 2020 - 2025 годы  (далее Программа)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Постановление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Вахрушевского городского поселения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left="100" w:hanging="10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Разработчик </w:t>
            </w:r>
            <w:r w:rsidRPr="00975D6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Администрация Вахрушевского городского поселения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Финансовое и организационное обеспечение переселения граждан из аварийных многоквартирных домов</w:t>
            </w:r>
          </w:p>
        </w:tc>
      </w:tr>
      <w:tr w:rsidR="00C94CCD" w:rsidRPr="00975D6C" w:rsidTr="009D24F2">
        <w:trPr>
          <w:trHeight w:val="1476"/>
        </w:trPr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 Переселение граждан, проживающих в аварийных многоквартирных домах, в благоустроенные жилые  помещения;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 Снос аварийных многоквартирных домов.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1.Количество граждан, переселенных из аварийного жилищного фонда, признанного непригодным для проживания;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2.Площадь расселенного аварийного жилищного фонда, признанного непригодным для проживания;</w:t>
            </w:r>
          </w:p>
        </w:tc>
      </w:tr>
      <w:tr w:rsidR="00C94CCD" w:rsidRPr="00975D6C" w:rsidTr="009D24F2"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 xml:space="preserve">Сроки реализации </w:t>
            </w:r>
            <w:r w:rsidRPr="00975D6C">
              <w:rPr>
                <w:rFonts w:ascii="Times New Roman" w:eastAsia="Courier New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1 этап: 2020-2021 года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  <w:t>2 этап: 2022-2025 годы</w:t>
            </w:r>
          </w:p>
        </w:tc>
      </w:tr>
      <w:tr w:rsidR="00C94CCD" w:rsidRPr="00975D6C" w:rsidTr="009D24F2">
        <w:trPr>
          <w:trHeight w:val="2422"/>
        </w:trPr>
        <w:tc>
          <w:tcPr>
            <w:tcW w:w="3612" w:type="dxa"/>
          </w:tcPr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975D6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C94CCD" w:rsidRPr="00975D6C" w:rsidRDefault="00C94CCD" w:rsidP="009D24F2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C94CCD" w:rsidRPr="00975D6C" w:rsidRDefault="00C94CCD" w:rsidP="009D24F2">
            <w:pPr>
              <w:widowControl w:val="0"/>
              <w:ind w:left="34"/>
              <w:jc w:val="both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0E1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Общий объем финансирования муниципальной программы составит   55660638,13 рублей,  в том числе средства Фонда содействия реформированию жилищно-коммунального хозяйства 43946906,83руб, средства областного бюджета 9019254,92 рублей, средства бюджета администрации Вахрушевского городского поселения 2694476,38 рублей.</w:t>
            </w:r>
          </w:p>
        </w:tc>
      </w:tr>
    </w:tbl>
    <w:p w:rsidR="00C94CCD" w:rsidRDefault="00C94CCD" w:rsidP="00C94CCD">
      <w:pPr>
        <w:widowControl w:val="0"/>
        <w:spacing w:after="0" w:line="240" w:lineRule="auto"/>
        <w:ind w:right="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CCD" w:rsidRPr="00403985" w:rsidRDefault="00C94CCD" w:rsidP="00C94CCD">
      <w:pPr>
        <w:widowControl w:val="0"/>
        <w:spacing w:after="0" w:line="360" w:lineRule="auto"/>
        <w:ind w:right="23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Calibri" w:hAnsi="Times New Roman" w:cs="Times New Roman"/>
          <w:sz w:val="28"/>
          <w:szCs w:val="28"/>
          <w:lang w:eastAsia="ru-RU"/>
        </w:rPr>
        <w:t>1.2. Таблицу «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Целевые показатели оценки хода реализации муниципальной  программы и ее эффективности» раздела 3 изложить в новой редакции следующего 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содержания:</w:t>
      </w:r>
    </w:p>
    <w:p w:rsidR="00C94CCD" w:rsidRPr="00403985" w:rsidRDefault="00C94CCD" w:rsidP="00C94CCD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C94CCD" w:rsidRDefault="00C94CCD" w:rsidP="00C94CC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Целевые показатели оценки хода реализации</w:t>
      </w:r>
    </w:p>
    <w:p w:rsidR="00C94CCD" w:rsidRPr="00403985" w:rsidRDefault="00C94CCD" w:rsidP="00C94CC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0398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 программы и ее эффективности»</w:t>
      </w:r>
    </w:p>
    <w:p w:rsidR="00C94CCD" w:rsidRPr="00403985" w:rsidRDefault="00C94CCD" w:rsidP="00C94CCD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</w:p>
    <w:tbl>
      <w:tblPr>
        <w:tblStyle w:val="af4"/>
        <w:tblW w:w="9464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134"/>
        <w:gridCol w:w="850"/>
        <w:gridCol w:w="1134"/>
        <w:gridCol w:w="851"/>
        <w:gridCol w:w="850"/>
        <w:gridCol w:w="851"/>
        <w:gridCol w:w="1134"/>
      </w:tblGrid>
      <w:tr w:rsidR="00C94CCD" w:rsidRPr="00403985" w:rsidTr="009D24F2">
        <w:trPr>
          <w:trHeight w:val="717"/>
        </w:trPr>
        <w:tc>
          <w:tcPr>
            <w:tcW w:w="533" w:type="dxa"/>
            <w:vMerge w:val="restart"/>
          </w:tcPr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№</w:t>
            </w:r>
          </w:p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403985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403985">
              <w:rPr>
                <w:rFonts w:ascii="Times New Roman" w:eastAsia="Times New Roman" w:hAnsi="Times New Roman" w:cs="Times New Roman"/>
                <w:spacing w:val="-2"/>
              </w:rPr>
              <w:t>/п</w:t>
            </w:r>
          </w:p>
        </w:tc>
        <w:tc>
          <w:tcPr>
            <w:tcW w:w="2127" w:type="dxa"/>
            <w:vMerge w:val="restart"/>
          </w:tcPr>
          <w:p w:rsidR="00C94CCD" w:rsidRPr="00403985" w:rsidRDefault="00C94CCD" w:rsidP="009D24F2">
            <w:pPr>
              <w:widowControl w:val="0"/>
              <w:tabs>
                <w:tab w:val="left" w:pos="2620"/>
              </w:tabs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Наименование показателя эффективности /единица измерения показателя</w:t>
            </w:r>
          </w:p>
        </w:tc>
        <w:tc>
          <w:tcPr>
            <w:tcW w:w="5670" w:type="dxa"/>
            <w:gridSpan w:val="6"/>
          </w:tcPr>
          <w:p w:rsidR="00C94CCD" w:rsidRPr="00403985" w:rsidRDefault="00C94CCD" w:rsidP="009D24F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Годы реализации программы</w:t>
            </w:r>
          </w:p>
        </w:tc>
        <w:tc>
          <w:tcPr>
            <w:tcW w:w="1134" w:type="dxa"/>
            <w:vAlign w:val="center"/>
          </w:tcPr>
          <w:p w:rsidR="00C94CCD" w:rsidRPr="00403985" w:rsidRDefault="00C94CCD" w:rsidP="009D24F2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всего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  <w:vMerge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127" w:type="dxa"/>
            <w:vMerge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2020</w:t>
            </w:r>
          </w:p>
          <w:p w:rsidR="00C94CCD" w:rsidRPr="00403985" w:rsidRDefault="00C94CCD" w:rsidP="009D24F2"/>
          <w:p w:rsidR="00C94CCD" w:rsidRPr="00403985" w:rsidRDefault="00C94CCD" w:rsidP="009D24F2"/>
        </w:tc>
        <w:tc>
          <w:tcPr>
            <w:tcW w:w="850" w:type="dxa"/>
          </w:tcPr>
          <w:p w:rsidR="00C94CCD" w:rsidRPr="00403985" w:rsidRDefault="00C94CCD" w:rsidP="009D24F2">
            <w:r w:rsidRPr="00403985">
              <w:t>2021</w:t>
            </w: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2022</w:t>
            </w:r>
          </w:p>
        </w:tc>
        <w:tc>
          <w:tcPr>
            <w:tcW w:w="851" w:type="dxa"/>
          </w:tcPr>
          <w:p w:rsidR="00C94CCD" w:rsidRPr="00403985" w:rsidRDefault="00C94CCD" w:rsidP="009D24F2">
            <w:r w:rsidRPr="00403985">
              <w:t>2023</w:t>
            </w:r>
          </w:p>
        </w:tc>
        <w:tc>
          <w:tcPr>
            <w:tcW w:w="850" w:type="dxa"/>
          </w:tcPr>
          <w:p w:rsidR="00C94CCD" w:rsidRPr="00403985" w:rsidRDefault="00C94CCD" w:rsidP="009D24F2">
            <w:r w:rsidRPr="00403985">
              <w:t>2024</w:t>
            </w:r>
          </w:p>
        </w:tc>
        <w:tc>
          <w:tcPr>
            <w:tcW w:w="851" w:type="dxa"/>
          </w:tcPr>
          <w:p w:rsidR="00C94CCD" w:rsidRPr="00403985" w:rsidRDefault="00C94CCD" w:rsidP="009D24F2">
            <w:r w:rsidRPr="00403985">
              <w:t>2025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94CCD" w:rsidRPr="00403985" w:rsidTr="009D24F2">
        <w:trPr>
          <w:trHeight w:val="418"/>
        </w:trPr>
        <w:tc>
          <w:tcPr>
            <w:tcW w:w="9464" w:type="dxa"/>
            <w:gridSpan w:val="9"/>
          </w:tcPr>
          <w:p w:rsidR="00C94CCD" w:rsidRPr="00403985" w:rsidRDefault="00C94CCD" w:rsidP="009D24F2">
            <w:pPr>
              <w:widowControl w:val="0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Задача 1. Переселение граждан, проживающих в аварийных  многоквартирных домах, в благоустроенные жилые помещения</w:t>
            </w:r>
          </w:p>
        </w:tc>
      </w:tr>
      <w:tr w:rsidR="00C94CCD" w:rsidRPr="00403985" w:rsidTr="009D24F2">
        <w:trPr>
          <w:trHeight w:val="418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1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Площадь аварийного жилищного фонда, из которого осуществляется переселение, (кв. м.)</w:t>
            </w:r>
          </w:p>
        </w:tc>
        <w:tc>
          <w:tcPr>
            <w:tcW w:w="1134" w:type="dxa"/>
          </w:tcPr>
          <w:p w:rsidR="00C94CCD" w:rsidRPr="00403985" w:rsidRDefault="00C94CCD" w:rsidP="009D24F2">
            <w:r w:rsidRPr="00403985">
              <w:t>1271,60</w:t>
            </w:r>
          </w:p>
        </w:tc>
        <w:tc>
          <w:tcPr>
            <w:tcW w:w="850" w:type="dxa"/>
          </w:tcPr>
          <w:p w:rsidR="00C94CCD" w:rsidRPr="00403985" w:rsidRDefault="00C94CCD" w:rsidP="009D24F2"/>
        </w:tc>
        <w:tc>
          <w:tcPr>
            <w:tcW w:w="1134" w:type="dxa"/>
          </w:tcPr>
          <w:p w:rsidR="00C94CCD" w:rsidRPr="00403985" w:rsidRDefault="00C94CCD" w:rsidP="009D24F2">
            <w:r w:rsidRPr="00403985">
              <w:t>1699,64</w:t>
            </w:r>
          </w:p>
        </w:tc>
        <w:tc>
          <w:tcPr>
            <w:tcW w:w="851" w:type="dxa"/>
          </w:tcPr>
          <w:p w:rsidR="00C94CCD" w:rsidRPr="00403985" w:rsidRDefault="00C94CCD" w:rsidP="009D24F2"/>
        </w:tc>
        <w:tc>
          <w:tcPr>
            <w:tcW w:w="850" w:type="dxa"/>
          </w:tcPr>
          <w:p w:rsidR="00C94CCD" w:rsidRPr="00403985" w:rsidRDefault="00C94CCD" w:rsidP="009D24F2"/>
        </w:tc>
        <w:tc>
          <w:tcPr>
            <w:tcW w:w="851" w:type="dxa"/>
          </w:tcPr>
          <w:p w:rsidR="00C94CCD" w:rsidRPr="00403985" w:rsidRDefault="00C94CCD" w:rsidP="009D24F2"/>
        </w:tc>
        <w:tc>
          <w:tcPr>
            <w:tcW w:w="1134" w:type="dxa"/>
          </w:tcPr>
          <w:p w:rsidR="00C94CCD" w:rsidRPr="00403985" w:rsidRDefault="00C94CCD" w:rsidP="009D24F2">
            <w:r w:rsidRPr="00403985">
              <w:t>2971,24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Количество аварийных многоквартирных домов, из которых осуществляется переселение, (ед.)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Количество граждан, переселяемых из аварийного жилищного фонда, (чел.)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76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96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176</w:t>
            </w:r>
          </w:p>
        </w:tc>
      </w:tr>
      <w:tr w:rsidR="00C94CCD" w:rsidRPr="00403985" w:rsidTr="009D24F2">
        <w:trPr>
          <w:trHeight w:val="416"/>
        </w:trPr>
        <w:tc>
          <w:tcPr>
            <w:tcW w:w="9464" w:type="dxa"/>
            <w:gridSpan w:val="9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Задача 2. Снос аварийных многоквартирных домов</w:t>
            </w:r>
          </w:p>
        </w:tc>
      </w:tr>
      <w:tr w:rsidR="00C94CCD" w:rsidRPr="00403985" w:rsidTr="009D24F2">
        <w:trPr>
          <w:trHeight w:val="980"/>
        </w:trPr>
        <w:tc>
          <w:tcPr>
            <w:tcW w:w="533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4</w:t>
            </w:r>
          </w:p>
        </w:tc>
        <w:tc>
          <w:tcPr>
            <w:tcW w:w="2127" w:type="dxa"/>
          </w:tcPr>
          <w:p w:rsidR="00C94CCD" w:rsidRPr="00403985" w:rsidRDefault="00C94CCD" w:rsidP="009D24F2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Количество аварийных многоквартирных домов подлежащих сносу в отчетном периоде (ед.)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2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3</w:t>
            </w:r>
          </w:p>
        </w:tc>
        <w:tc>
          <w:tcPr>
            <w:tcW w:w="850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851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134" w:type="dxa"/>
          </w:tcPr>
          <w:p w:rsidR="00C94CCD" w:rsidRPr="00403985" w:rsidRDefault="00C94CCD" w:rsidP="009D24F2">
            <w:pPr>
              <w:widowControl w:val="0"/>
              <w:spacing w:line="360" w:lineRule="auto"/>
              <w:ind w:right="38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403985">
              <w:rPr>
                <w:rFonts w:ascii="Times New Roman" w:eastAsia="Times New Roman" w:hAnsi="Times New Roman" w:cs="Times New Roman"/>
                <w:spacing w:val="-2"/>
              </w:rPr>
              <w:t>7</w:t>
            </w:r>
          </w:p>
        </w:tc>
      </w:tr>
    </w:tbl>
    <w:p w:rsidR="00C94CCD" w:rsidRPr="00001079" w:rsidRDefault="00C94CCD" w:rsidP="00C94C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CCD" w:rsidRPr="00001079" w:rsidRDefault="00C94CCD" w:rsidP="00C94CCD">
      <w:pPr>
        <w:pStyle w:val="31"/>
        <w:shd w:val="clear" w:color="auto" w:fill="auto"/>
        <w:spacing w:before="0" w:after="0" w:line="360" w:lineRule="auto"/>
        <w:ind w:right="380" w:firstLine="700"/>
        <w:jc w:val="both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ru-RU"/>
        </w:rPr>
        <w:t>1.3</w:t>
      </w:r>
      <w:r w:rsidRPr="00001079">
        <w:rPr>
          <w:rFonts w:eastAsia="Calibri"/>
          <w:color w:val="000000"/>
          <w:sz w:val="28"/>
          <w:szCs w:val="28"/>
          <w:lang w:eastAsia="ru-RU"/>
        </w:rPr>
        <w:t>. таблицу</w:t>
      </w:r>
      <w:r>
        <w:rPr>
          <w:rFonts w:eastAsia="Calibri"/>
          <w:color w:val="000000"/>
          <w:sz w:val="28"/>
          <w:szCs w:val="28"/>
          <w:lang w:eastAsia="ru-RU"/>
        </w:rPr>
        <w:t xml:space="preserve"> «</w:t>
      </w:r>
      <w:r w:rsidRPr="00E11356">
        <w:rPr>
          <w:sz w:val="28"/>
          <w:szCs w:val="28"/>
        </w:rPr>
        <w:t>Объемы и источники финансирования муниц</w:t>
      </w:r>
      <w:r>
        <w:rPr>
          <w:sz w:val="28"/>
          <w:szCs w:val="28"/>
        </w:rPr>
        <w:t xml:space="preserve">ипальной программы» раздела 6 </w:t>
      </w:r>
      <w:r w:rsidRPr="00E11356">
        <w:rPr>
          <w:sz w:val="28"/>
          <w:szCs w:val="28"/>
        </w:rPr>
        <w:t xml:space="preserve"> </w:t>
      </w:r>
      <w:r w:rsidRPr="00001079">
        <w:rPr>
          <w:rFonts w:eastAsia="Calibri"/>
          <w:color w:val="000000"/>
          <w:sz w:val="28"/>
          <w:szCs w:val="28"/>
          <w:lang w:eastAsia="ru-RU"/>
        </w:rPr>
        <w:t>изложить в новой редакции следующего содержания: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4CCD" w:rsidRPr="00E11356" w:rsidRDefault="00C94CCD" w:rsidP="00C94CCD">
      <w:pPr>
        <w:widowControl w:val="0"/>
        <w:spacing w:after="0" w:line="360" w:lineRule="auto"/>
        <w:ind w:left="700" w:right="380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E113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Объемы и источники финансирования муниципальной программы      </w:t>
      </w:r>
    </w:p>
    <w:p w:rsidR="00C94CCD" w:rsidRPr="00E11356" w:rsidRDefault="00C94CCD" w:rsidP="00C94CCD">
      <w:pPr>
        <w:widowControl w:val="0"/>
        <w:tabs>
          <w:tab w:val="left" w:pos="7455"/>
        </w:tabs>
        <w:spacing w:after="0" w:line="240" w:lineRule="auto"/>
        <w:ind w:right="20" w:firstLine="450"/>
        <w:jc w:val="right"/>
        <w:rPr>
          <w:rFonts w:ascii="Times New Roman" w:eastAsia="Times New Roman" w:hAnsi="Times New Roman" w:cs="Times New Roman"/>
          <w:spacing w:val="-2"/>
        </w:rPr>
      </w:pPr>
    </w:p>
    <w:tbl>
      <w:tblPr>
        <w:tblStyle w:val="af4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1276"/>
        <w:gridCol w:w="1418"/>
        <w:gridCol w:w="709"/>
        <w:gridCol w:w="709"/>
        <w:gridCol w:w="709"/>
        <w:gridCol w:w="708"/>
        <w:gridCol w:w="1418"/>
      </w:tblGrid>
      <w:tr w:rsidR="00C94CCD" w:rsidRPr="00E11356" w:rsidTr="00486FF6">
        <w:trPr>
          <w:trHeight w:val="627"/>
        </w:trPr>
        <w:tc>
          <w:tcPr>
            <w:tcW w:w="284" w:type="dxa"/>
            <w:vMerge w:val="restart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1356">
              <w:rPr>
                <w:rFonts w:ascii="Times New Roman" w:hAnsi="Times New Roman" w:cs="Times New Roman"/>
              </w:rPr>
              <w:t>п</w:t>
            </w:r>
            <w:proofErr w:type="gramEnd"/>
            <w:r w:rsidRPr="00E113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5529" w:type="dxa"/>
            <w:gridSpan w:val="6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C94CCD" w:rsidRPr="00E11356" w:rsidTr="00486FF6">
        <w:trPr>
          <w:trHeight w:val="549"/>
        </w:trPr>
        <w:tc>
          <w:tcPr>
            <w:tcW w:w="284" w:type="dxa"/>
            <w:vMerge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486FF6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Приобретение жилых помещений </w:t>
            </w: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486FF6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3160229,90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3160229,90</w:t>
            </w:r>
          </w:p>
        </w:tc>
      </w:tr>
      <w:tr w:rsidR="00C94CCD" w:rsidRPr="00E11356" w:rsidTr="00486FF6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28722,10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28722,10</w:t>
            </w:r>
          </w:p>
        </w:tc>
      </w:tr>
      <w:tr w:rsidR="00C94CCD" w:rsidRPr="00E11356" w:rsidTr="00486FF6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proofErr w:type="gramStart"/>
            <w:r w:rsidRPr="00E11356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E1135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276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3192,93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3192,93</w:t>
            </w:r>
          </w:p>
        </w:tc>
      </w:tr>
      <w:tr w:rsidR="00C94CCD" w:rsidRPr="00E11356" w:rsidTr="00486FF6">
        <w:trPr>
          <w:trHeight w:val="780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76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3192144,93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3192144,93</w:t>
            </w:r>
          </w:p>
        </w:tc>
      </w:tr>
      <w:tr w:rsidR="00C94CCD" w:rsidRPr="00E11356" w:rsidTr="00486FF6">
        <w:trPr>
          <w:trHeight w:val="723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  <w:r w:rsidRPr="00EB7411">
              <w:rPr>
                <w:rFonts w:ascii="Times New Roman" w:hAnsi="Times New Roman" w:cs="Times New Roman"/>
              </w:rPr>
              <w:t>Строительство многоквартирного дома  в том числе:</w:t>
            </w:r>
          </w:p>
        </w:tc>
        <w:tc>
          <w:tcPr>
            <w:tcW w:w="1276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</w:tr>
      <w:tr w:rsidR="00C94CCD" w:rsidRPr="00E11356" w:rsidTr="00486FF6">
        <w:trPr>
          <w:trHeight w:val="1325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C94CCD" w:rsidRPr="00E11356" w:rsidRDefault="00BD63D3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3064630,79</w:t>
            </w:r>
          </w:p>
        </w:tc>
        <w:tc>
          <w:tcPr>
            <w:tcW w:w="1418" w:type="dxa"/>
            <w:vAlign w:val="center"/>
          </w:tcPr>
          <w:p w:rsidR="00C94CCD" w:rsidRPr="00E11356" w:rsidRDefault="00BD63D3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37734466,94</w:t>
            </w: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94CCD" w:rsidRPr="00E11356" w:rsidRDefault="00BD63D3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40799097,73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27851,36</w:t>
            </w:r>
          </w:p>
        </w:tc>
        <w:tc>
          <w:tcPr>
            <w:tcW w:w="1418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9392911,68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9420763,04</w:t>
            </w:r>
          </w:p>
        </w:tc>
      </w:tr>
      <w:tr w:rsidR="00C94CCD" w:rsidRPr="00E11356" w:rsidTr="00486FF6">
        <w:trPr>
          <w:trHeight w:val="409"/>
        </w:trPr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proofErr w:type="gramStart"/>
            <w:r w:rsidRPr="00E11356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E11356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276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3095,60</w:t>
            </w:r>
          </w:p>
        </w:tc>
        <w:tc>
          <w:tcPr>
            <w:tcW w:w="1418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47090,33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50185,93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276" w:type="dxa"/>
          </w:tcPr>
          <w:p w:rsidR="00C94CCD" w:rsidRPr="00E11356" w:rsidRDefault="00BD63D3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3095577,75</w:t>
            </w:r>
          </w:p>
        </w:tc>
        <w:tc>
          <w:tcPr>
            <w:tcW w:w="1418" w:type="dxa"/>
          </w:tcPr>
          <w:p w:rsidR="00C94CCD" w:rsidRPr="00E11356" w:rsidRDefault="006B56AA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47174468,95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Pr="00E11356" w:rsidRDefault="006B56AA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50270046,70</w:t>
            </w:r>
          </w:p>
        </w:tc>
      </w:tr>
      <w:tr w:rsidR="00C94CCD" w:rsidRPr="00E11356" w:rsidTr="00486FF6">
        <w:trPr>
          <w:trHeight w:val="3073"/>
        </w:trPr>
        <w:tc>
          <w:tcPr>
            <w:tcW w:w="284" w:type="dxa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94CCD" w:rsidRPr="00EB7411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Составление проектно-сметной документации, </w:t>
            </w:r>
            <w:r w:rsidRPr="00EB7411">
              <w:rPr>
                <w:rFonts w:ascii="Times New Roman" w:hAnsi="Times New Roman" w:cs="Times New Roman"/>
              </w:rPr>
              <w:t xml:space="preserve">проведение государственной экспертизы достоверности сметной стоимости, </w:t>
            </w: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B7411">
              <w:rPr>
                <w:rFonts w:ascii="Times New Roman" w:hAnsi="Times New Roman" w:cs="Times New Roman"/>
              </w:rPr>
              <w:t xml:space="preserve">технологическое присоединение к электрическим сетям </w:t>
            </w:r>
            <w:proofErr w:type="spellStart"/>
            <w:r w:rsidRPr="00EB7411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EB7411">
              <w:rPr>
                <w:rFonts w:ascii="Times New Roman" w:hAnsi="Times New Roman" w:cs="Times New Roman"/>
              </w:rPr>
              <w:t xml:space="preserve"> устройства МЖД</w:t>
            </w: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276" w:type="dxa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Default="00C94CCD" w:rsidP="009D24F2">
            <w:pPr>
              <w:rPr>
                <w:rFonts w:ascii="Times New Roman" w:hAnsi="Times New Roman" w:cs="Times New Roman"/>
              </w:rPr>
            </w:pP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276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1418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1276" w:type="dxa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  <w:r w:rsidRPr="006C3844">
              <w:rPr>
                <w:rFonts w:ascii="Times New Roman" w:hAnsi="Times New Roman" w:cs="Times New Roman"/>
              </w:rPr>
              <w:t>2198446,50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  <w:b/>
              </w:rPr>
            </w:pPr>
            <w:r w:rsidRPr="00E11356">
              <w:rPr>
                <w:rFonts w:ascii="Times New Roman" w:hAnsi="Times New Roman" w:cs="Times New Roman"/>
                <w:b/>
              </w:rPr>
              <w:t>Итого по программе</w:t>
            </w:r>
          </w:p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</w:tcPr>
          <w:p w:rsidR="00C94CCD" w:rsidRPr="006C3844" w:rsidRDefault="008463EC" w:rsidP="00846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8486169,18</w:t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55660638,13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276" w:type="dxa"/>
            <w:vAlign w:val="center"/>
          </w:tcPr>
          <w:p w:rsidR="00C94CCD" w:rsidRPr="006C3844" w:rsidRDefault="003869C1" w:rsidP="009D24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6224860,69</w:t>
            </w:r>
          </w:p>
          <w:p w:rsidR="00C94CCD" w:rsidRPr="006C3844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25945109,53</w:t>
            </w: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C94CCD" w:rsidRPr="00E11356" w:rsidRDefault="00C94CCD" w:rsidP="009D2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4CCD" w:rsidRPr="00E11356" w:rsidRDefault="00486FF6" w:rsidP="009D2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32169970,22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C94CCD" w:rsidRPr="006C3844" w:rsidRDefault="003869C1" w:rsidP="009D2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56573,46</w:t>
            </w:r>
          </w:p>
          <w:p w:rsidR="00C94CCD" w:rsidRPr="006C3844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8855652,67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94CCD" w:rsidRPr="00E11356" w:rsidRDefault="00486FF6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8912226,13</w:t>
            </w:r>
          </w:p>
        </w:tc>
      </w:tr>
      <w:tr w:rsidR="00C94CCD" w:rsidRPr="00E11356" w:rsidTr="00486FF6">
        <w:tc>
          <w:tcPr>
            <w:tcW w:w="284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 w:rsidRPr="00E11356">
              <w:rPr>
                <w:rFonts w:ascii="Times New Roman" w:hAnsi="Times New Roman" w:cs="Times New Roman"/>
              </w:rPr>
              <w:t>Средства местного бюджета (</w:t>
            </w:r>
            <w:proofErr w:type="gramStart"/>
            <w:r w:rsidRPr="00E11356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E113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35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11356">
              <w:rPr>
                <w:rFonts w:ascii="Times New Roman" w:hAnsi="Times New Roman" w:cs="Times New Roman"/>
              </w:rPr>
              <w:t xml:space="preserve"> в составе областной программы)</w:t>
            </w:r>
          </w:p>
        </w:tc>
        <w:tc>
          <w:tcPr>
            <w:tcW w:w="1276" w:type="dxa"/>
          </w:tcPr>
          <w:p w:rsidR="00C94CCD" w:rsidRPr="00640F29" w:rsidRDefault="00C94CCD" w:rsidP="009D24F2">
            <w:pPr>
              <w:rPr>
                <w:rFonts w:ascii="Times New Roman" w:hAnsi="Times New Roman" w:cs="Times New Roman"/>
              </w:rPr>
            </w:pPr>
            <w:r w:rsidRPr="00640F29">
              <w:rPr>
                <w:rFonts w:ascii="Times New Roman" w:hAnsi="Times New Roman" w:cs="Times New Roman"/>
              </w:rPr>
              <w:fldChar w:fldCharType="begin"/>
            </w:r>
            <w:r w:rsidRPr="00640F29">
              <w:rPr>
                <w:rFonts w:ascii="Times New Roman" w:hAnsi="Times New Roman" w:cs="Times New Roman"/>
              </w:rPr>
              <w:instrText xml:space="preserve"> LINK Excel.Sheet.12 "Книга1" "Лист1!R5C4" \a \f 4 \h  \* MERGEFORMAT </w:instrText>
            </w:r>
            <w:r w:rsidRPr="00640F29">
              <w:rPr>
                <w:rFonts w:ascii="Times New Roman" w:hAnsi="Times New Roman" w:cs="Times New Roman"/>
              </w:rPr>
              <w:fldChar w:fldCharType="separate"/>
            </w:r>
          </w:p>
          <w:p w:rsidR="00C94CCD" w:rsidRPr="006C3844" w:rsidRDefault="00221388" w:rsidP="009D24F2">
            <w:pPr>
              <w:rPr>
                <w:rFonts w:ascii="Times New Roman" w:hAnsi="Times New Roman" w:cs="Times New Roman"/>
              </w:rPr>
            </w:pPr>
            <w:r w:rsidRPr="00640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2204735,03</w:t>
            </w:r>
            <w:r w:rsidR="00C94CCD" w:rsidRPr="00640F29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477845,35</w:t>
            </w: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4CCD" w:rsidRPr="00E11356" w:rsidRDefault="00C94CCD" w:rsidP="009D2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94CCD" w:rsidRPr="00E11356" w:rsidRDefault="00486FF6" w:rsidP="009D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2682580,38</w:t>
            </w:r>
          </w:p>
        </w:tc>
      </w:tr>
    </w:tbl>
    <w:p w:rsidR="00C94CCD" w:rsidRDefault="00C94CCD" w:rsidP="00C94C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94CCD" w:rsidRPr="00001079" w:rsidRDefault="00C94CCD" w:rsidP="00C94C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1.4</w:t>
      </w:r>
      <w:r w:rsidRPr="000010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Приложение № 2 к программе  изложить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следующей </w:t>
      </w:r>
      <w:r w:rsidRPr="000010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редакции (прилагается).</w:t>
      </w:r>
    </w:p>
    <w:p w:rsidR="00C94CCD" w:rsidRPr="00001079" w:rsidRDefault="00C94CCD" w:rsidP="00C94CC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в официальном печатном издании «Информационный бюллетень».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72"/>
          <w:szCs w:val="72"/>
          <w:lang w:eastAsia="ru-RU"/>
        </w:rPr>
      </w:pP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C94CCD" w:rsidRPr="00001079" w:rsidRDefault="00C94CCD" w:rsidP="00C94C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107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М.В. Ефремов</w:t>
      </w:r>
    </w:p>
    <w:p w:rsidR="00C94CCD" w:rsidRDefault="00C94CCD" w:rsidP="00C94CCD"/>
    <w:p w:rsidR="00C94CCD" w:rsidRDefault="00C94CCD" w:rsidP="00C94CCD"/>
    <w:p w:rsidR="00C94CCD" w:rsidRDefault="00C94CCD" w:rsidP="00C94CCD"/>
    <w:p w:rsidR="00C94CCD" w:rsidRDefault="00C94CCD" w:rsidP="00C94CCD">
      <w:r>
        <w:br w:type="page"/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</w:p>
    <w:p w:rsidR="00C94CCD" w:rsidRPr="00AD4C2B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950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882F4E">
        <w:rPr>
          <w:rFonts w:ascii="Times New Roman" w:hAnsi="Times New Roman" w:cs="Times New Roman"/>
          <w:sz w:val="28"/>
          <w:szCs w:val="28"/>
        </w:rPr>
        <w:t xml:space="preserve">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3950">
        <w:rPr>
          <w:rFonts w:ascii="Times New Roman" w:hAnsi="Times New Roman" w:cs="Times New Roman"/>
          <w:sz w:val="28"/>
          <w:szCs w:val="28"/>
        </w:rPr>
        <w:t>281</w:t>
      </w:r>
    </w:p>
    <w:p w:rsidR="00C94CCD" w:rsidRDefault="00C94CCD" w:rsidP="00C94CCD">
      <w:pPr>
        <w:spacing w:after="0" w:line="240" w:lineRule="auto"/>
      </w:pP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F4A8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«Переселение граждан,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66D2C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966D2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 Вахрушевского городского поселения  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>из аварийного жилищного фонда,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D2C">
        <w:rPr>
          <w:rFonts w:ascii="Times New Roman" w:hAnsi="Times New Roman" w:cs="Times New Roman"/>
          <w:sz w:val="24"/>
          <w:szCs w:val="24"/>
        </w:rPr>
        <w:t xml:space="preserve">признанного непригодным для проживания» </w:t>
      </w:r>
      <w:proofErr w:type="gramEnd"/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2C">
        <w:rPr>
          <w:rFonts w:ascii="Times New Roman" w:hAnsi="Times New Roman" w:cs="Times New Roman"/>
          <w:sz w:val="24"/>
          <w:szCs w:val="24"/>
        </w:rPr>
        <w:t>на 2020 - 2025 годы.</w:t>
      </w:r>
    </w:p>
    <w:p w:rsidR="00C94CCD" w:rsidRDefault="00C94CCD" w:rsidP="00C94C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CCD" w:rsidRPr="00FF4F29" w:rsidRDefault="00C94CCD" w:rsidP="00C94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F29">
        <w:rPr>
          <w:rFonts w:ascii="Times New Roman" w:hAnsi="Times New Roman" w:cs="Times New Roman"/>
          <w:b/>
          <w:sz w:val="24"/>
          <w:szCs w:val="24"/>
        </w:rPr>
        <w:t>Перечень мероп</w:t>
      </w:r>
      <w:r>
        <w:rPr>
          <w:rFonts w:ascii="Times New Roman" w:hAnsi="Times New Roman" w:cs="Times New Roman"/>
          <w:b/>
          <w:sz w:val="24"/>
          <w:szCs w:val="24"/>
        </w:rPr>
        <w:t>риятий муниципальной программы</w:t>
      </w:r>
    </w:p>
    <w:p w:rsidR="00C94CCD" w:rsidRDefault="00C94CCD" w:rsidP="00C94C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150" w:type="pct"/>
        <w:tblLook w:val="04A0" w:firstRow="1" w:lastRow="0" w:firstColumn="1" w:lastColumn="0" w:noHBand="0" w:noVBand="1"/>
      </w:tblPr>
      <w:tblGrid>
        <w:gridCol w:w="486"/>
        <w:gridCol w:w="1647"/>
        <w:gridCol w:w="839"/>
        <w:gridCol w:w="916"/>
        <w:gridCol w:w="916"/>
        <w:gridCol w:w="713"/>
        <w:gridCol w:w="916"/>
        <w:gridCol w:w="861"/>
        <w:gridCol w:w="860"/>
        <w:gridCol w:w="862"/>
        <w:gridCol w:w="691"/>
        <w:gridCol w:w="735"/>
      </w:tblGrid>
      <w:tr w:rsidR="00C94CCD" w:rsidTr="009D24F2">
        <w:trPr>
          <w:trHeight w:val="405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Мероприятия программы</w:t>
            </w: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2023 - 2025г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2023 – 2025 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94CCD" w:rsidTr="009D24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C94CCD" w:rsidTr="009D24F2">
        <w:trPr>
          <w:trHeight w:val="405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94CCD" w:rsidTr="009D24F2">
        <w:trPr>
          <w:trHeight w:val="1710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1 271,60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1 699,64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2 971,24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C94CCD" w:rsidTr="009D24F2">
        <w:trPr>
          <w:trHeight w:val="469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Всего по этапу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1 271,60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94CCD" w:rsidTr="009D24F2">
        <w:trPr>
          <w:trHeight w:val="547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CCD" w:rsidRPr="00466060" w:rsidRDefault="00C94CCD" w:rsidP="009D2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 xml:space="preserve">Всего по этапу 2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1 699,64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1 699,64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CD" w:rsidRPr="00466060" w:rsidRDefault="00C94CCD" w:rsidP="009D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06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</w:tbl>
    <w:p w:rsidR="00C94CCD" w:rsidRPr="00FF4F29" w:rsidRDefault="00C94CCD" w:rsidP="00C94C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94CCD" w:rsidRPr="00DA0E1E" w:rsidRDefault="00C94CCD" w:rsidP="00C94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94C" w:rsidRDefault="00C5694C"/>
    <w:sectPr w:rsidR="00C5694C" w:rsidSect="000010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8"/>
    <w:rsid w:val="00014F96"/>
    <w:rsid w:val="0006104C"/>
    <w:rsid w:val="001049CF"/>
    <w:rsid w:val="001F4EB2"/>
    <w:rsid w:val="00221388"/>
    <w:rsid w:val="003869C1"/>
    <w:rsid w:val="00486FF6"/>
    <w:rsid w:val="00640F29"/>
    <w:rsid w:val="006B56AA"/>
    <w:rsid w:val="008463EC"/>
    <w:rsid w:val="00882F4E"/>
    <w:rsid w:val="00913950"/>
    <w:rsid w:val="00957CD8"/>
    <w:rsid w:val="00BD63D3"/>
    <w:rsid w:val="00C5694C"/>
    <w:rsid w:val="00C94CCD"/>
    <w:rsid w:val="00D2195A"/>
    <w:rsid w:val="00E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rsid w:val="00C94CC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94CC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C94CC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CD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customStyle="1" w:styleId="af3">
    <w:name w:val="Основной текст_"/>
    <w:basedOn w:val="a0"/>
    <w:link w:val="31"/>
    <w:rsid w:val="00C94CCD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3"/>
    <w:rsid w:val="00C94CCD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table" w:styleId="af4">
    <w:name w:val="Table Grid"/>
    <w:basedOn w:val="a1"/>
    <w:uiPriority w:val="59"/>
    <w:rsid w:val="00C94CCD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9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17</cp:revision>
  <cp:lastPrinted>2020-12-29T12:32:00Z</cp:lastPrinted>
  <dcterms:created xsi:type="dcterms:W3CDTF">2020-12-29T04:38:00Z</dcterms:created>
  <dcterms:modified xsi:type="dcterms:W3CDTF">2020-12-30T07:42:00Z</dcterms:modified>
</cp:coreProperties>
</file>