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9F" w:rsidRPr="006C0813" w:rsidRDefault="00177E9F" w:rsidP="00177E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762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E9F" w:rsidRPr="006C0813" w:rsidRDefault="009D0542" w:rsidP="005E6D03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АДМИНИСТРАЦИЯвАХРУШЕВСКОГО ГОРОДСКОГО ПОСЕЛЕНИЯ</w:t>
      </w:r>
    </w:p>
    <w:p w:rsidR="00177E9F" w:rsidRDefault="009D0542" w:rsidP="00177E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СЛОБОДСКОГО РАЙОНА </w:t>
      </w:r>
      <w:r w:rsidR="00177E9F" w:rsidRPr="006C0813">
        <w:rPr>
          <w:rFonts w:ascii="Times New Roman" w:hAnsi="Times New Roman" w:cs="Times New Roman"/>
          <w:b/>
          <w:caps/>
          <w:sz w:val="28"/>
          <w:szCs w:val="28"/>
        </w:rPr>
        <w:t>КИРОВСКОЙ ОБЛАСТИ</w:t>
      </w:r>
    </w:p>
    <w:p w:rsidR="00177E9F" w:rsidRPr="0012088B" w:rsidRDefault="005E6D03" w:rsidP="00177E9F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5245"/>
        <w:gridCol w:w="1630"/>
      </w:tblGrid>
      <w:tr w:rsidR="00177E9F" w:rsidRPr="006C0813" w:rsidTr="00785754">
        <w:tc>
          <w:tcPr>
            <w:tcW w:w="2376" w:type="dxa"/>
            <w:tcBorders>
              <w:bottom w:val="single" w:sz="4" w:space="0" w:color="auto"/>
            </w:tcBorders>
          </w:tcPr>
          <w:p w:rsidR="00177E9F" w:rsidRPr="006C0813" w:rsidRDefault="007635AC" w:rsidP="00294DF1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</w:tc>
        <w:tc>
          <w:tcPr>
            <w:tcW w:w="5245" w:type="dxa"/>
          </w:tcPr>
          <w:p w:rsidR="00177E9F" w:rsidRPr="006C0813" w:rsidRDefault="00177E9F" w:rsidP="00294DF1">
            <w:pPr>
              <w:spacing w:after="0" w:line="240" w:lineRule="auto"/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08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77E9F" w:rsidRPr="006C0813" w:rsidRDefault="007635AC" w:rsidP="00B035DC">
            <w:pPr>
              <w:spacing w:after="0" w:line="240" w:lineRule="auto"/>
              <w:ind w:left="-286" w:right="-81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177E9F" w:rsidRPr="006C0813" w:rsidRDefault="009D0542" w:rsidP="00177E9F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:rsidR="00177E9F" w:rsidRPr="006C0813" w:rsidRDefault="00177E9F" w:rsidP="00177E9F">
      <w:pPr>
        <w:ind w:right="-81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</w:tblGrid>
      <w:tr w:rsidR="00177E9F" w:rsidRPr="006C0813" w:rsidTr="00294DF1">
        <w:trPr>
          <w:jc w:val="center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177E9F" w:rsidRDefault="004C1F92" w:rsidP="009D0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</w:t>
            </w:r>
            <w:hyperlink w:anchor="Par38" w:tooltip="Ссылка на текущий документ" w:history="1">
              <w:r w:rsidR="00177E9F" w:rsidRPr="00177E9F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Поряд</w:t>
              </w:r>
              <w:r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ке</w:t>
              </w:r>
            </w:hyperlink>
            <w:r w:rsidR="00177E9F" w:rsidRPr="00177E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размещения сведений о доходах, расходах, об имуществе и обязательствах и</w:t>
            </w:r>
            <w:r w:rsidR="00177E9F" w:rsidRPr="001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мущественного характера лиц, замещающих муниципальные должности, должности муниципальной службы в </w:t>
            </w:r>
            <w:r w:rsidR="009D0542">
              <w:rPr>
                <w:rFonts w:ascii="Times New Roman" w:hAnsi="Times New Roman" w:cs="Times New Roman"/>
                <w:b/>
                <w:sz w:val="28"/>
                <w:szCs w:val="28"/>
              </w:rPr>
              <w:t>Вахрушевском городском поселении</w:t>
            </w:r>
            <w:r w:rsidR="00177E9F" w:rsidRPr="001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членов их семей на официальном сайте администрации </w:t>
            </w:r>
            <w:r w:rsidR="009D0542">
              <w:rPr>
                <w:rFonts w:ascii="Times New Roman" w:hAnsi="Times New Roman" w:cs="Times New Roman"/>
                <w:b/>
                <w:sz w:val="28"/>
                <w:szCs w:val="28"/>
              </w:rPr>
              <w:t>Вахрушевского городского поселения</w:t>
            </w:r>
            <w:r w:rsidR="00177E9F" w:rsidRPr="00177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представления этих сведений общероссийским средствам массовой информации для опубликования</w:t>
            </w:r>
          </w:p>
          <w:p w:rsidR="006E04A2" w:rsidRPr="006E04A2" w:rsidRDefault="006E04A2" w:rsidP="009D0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6CA4" w:rsidRPr="00177E9F" w:rsidRDefault="00406CA4" w:rsidP="003810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7E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25.12.2008 N 273-ФЗ (ред. от 30.09.2013) &quot;О противодействии коррупции&quot;{КонсультантПлюс}" w:history="1">
        <w:r w:rsidRPr="00177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</w:t>
      </w:r>
      <w:r w:rsidR="00177E9F">
        <w:rPr>
          <w:rFonts w:ascii="Times New Roman" w:hAnsi="Times New Roman" w:cs="Times New Roman"/>
          <w:color w:val="000000" w:themeColor="text1"/>
          <w:sz w:val="28"/>
          <w:szCs w:val="28"/>
        </w:rPr>
        <w:t>№ 273-ФЗ «О противодействии коррупции»</w:t>
      </w:r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Указ Президента РФ от 08.07.2013 N 613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" w:history="1">
        <w:r w:rsidRPr="00177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</w:t>
      </w:r>
      <w:r w:rsidR="00177E9F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от 08.07.2013 № 613 «</w:t>
      </w:r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просы противодействия </w:t>
      </w:r>
      <w:r w:rsidR="00177E9F" w:rsidRPr="00083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коррупции», </w:t>
      </w:r>
      <w:r w:rsidR="000835DA" w:rsidRPr="000835DA">
        <w:rPr>
          <w:rFonts w:ascii="Times New Roman" w:hAnsi="Times New Roman" w:cs="Times New Roman"/>
          <w:sz w:val="28"/>
          <w:szCs w:val="28"/>
        </w:rPr>
        <w:t>Указом Губернатора Кировской области от 14.03.2017 № 48</w:t>
      </w:r>
      <w:r w:rsidR="00177E9F"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hyperlink w:anchor="Par38" w:tooltip="Ссылка на текущий документ" w:history="1">
        <w:r w:rsidR="00177E9F" w:rsidRPr="00177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="00177E9F"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</w:t>
      </w:r>
      <w:r w:rsidR="00177E9F" w:rsidRPr="00177E9F">
        <w:rPr>
          <w:rFonts w:ascii="Times New Roman" w:hAnsi="Times New Roman" w:cs="Times New Roman"/>
          <w:sz w:val="28"/>
          <w:szCs w:val="28"/>
        </w:rPr>
        <w:t>тера лиц, замещающих государственные должности Кировской области, должности государственной гражданской службы Кировской области, должности руководителей кировских областных государственных учреждений, и</w:t>
      </w:r>
      <w:proofErr w:type="gramEnd"/>
      <w:r w:rsidR="00177E9F" w:rsidRPr="00177E9F">
        <w:rPr>
          <w:rFonts w:ascii="Times New Roman" w:hAnsi="Times New Roman" w:cs="Times New Roman"/>
          <w:sz w:val="28"/>
          <w:szCs w:val="28"/>
        </w:rPr>
        <w:t xml:space="preserve">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</w:t>
      </w:r>
      <w:r w:rsidR="004C1F92">
        <w:rPr>
          <w:rFonts w:ascii="Times New Roman" w:hAnsi="Times New Roman" w:cs="Times New Roman"/>
          <w:sz w:val="28"/>
          <w:szCs w:val="28"/>
        </w:rPr>
        <w:t>»</w:t>
      </w:r>
    </w:p>
    <w:p w:rsidR="00406CA4" w:rsidRPr="007E0B51" w:rsidRDefault="00406CA4" w:rsidP="003810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A5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38" w:tooltip="Ссылка на текущий документ" w:history="1">
        <w:r w:rsidRPr="00177E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177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сведений о доходах, расходах, об имуществе и обязательствах и</w:t>
      </w:r>
      <w:r w:rsidRPr="00177E9F">
        <w:rPr>
          <w:rFonts w:ascii="Times New Roman" w:hAnsi="Times New Roman" w:cs="Times New Roman"/>
          <w:sz w:val="28"/>
          <w:szCs w:val="28"/>
        </w:rPr>
        <w:t xml:space="preserve">мущественного характера лиц, замещающих </w:t>
      </w:r>
      <w:r w:rsidR="00177E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Pr="00177E9F">
        <w:rPr>
          <w:rFonts w:ascii="Times New Roman" w:hAnsi="Times New Roman" w:cs="Times New Roman"/>
          <w:sz w:val="28"/>
          <w:szCs w:val="28"/>
        </w:rPr>
        <w:t xml:space="preserve">должности, должности </w:t>
      </w:r>
      <w:r w:rsidR="00177E9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177E9F">
        <w:rPr>
          <w:rFonts w:ascii="Times New Roman" w:hAnsi="Times New Roman" w:cs="Times New Roman"/>
          <w:sz w:val="28"/>
          <w:szCs w:val="28"/>
        </w:rPr>
        <w:t xml:space="preserve"> </w:t>
      </w:r>
      <w:r w:rsidR="00177E9F">
        <w:rPr>
          <w:rFonts w:ascii="Times New Roman" w:hAnsi="Times New Roman" w:cs="Times New Roman"/>
          <w:sz w:val="28"/>
          <w:szCs w:val="28"/>
        </w:rPr>
        <w:t xml:space="preserve">в </w:t>
      </w:r>
      <w:r w:rsidR="009D0542">
        <w:rPr>
          <w:rFonts w:ascii="Times New Roman" w:hAnsi="Times New Roman" w:cs="Times New Roman"/>
          <w:sz w:val="28"/>
          <w:szCs w:val="28"/>
        </w:rPr>
        <w:t>Вахрушевском городском поселении</w:t>
      </w:r>
      <w:r w:rsidRPr="00177E9F">
        <w:rPr>
          <w:rFonts w:ascii="Times New Roman" w:hAnsi="Times New Roman" w:cs="Times New Roman"/>
          <w:sz w:val="28"/>
          <w:szCs w:val="28"/>
        </w:rPr>
        <w:t>, и членов их семей на официальн</w:t>
      </w:r>
      <w:r w:rsidR="00177E9F">
        <w:rPr>
          <w:rFonts w:ascii="Times New Roman" w:hAnsi="Times New Roman" w:cs="Times New Roman"/>
          <w:sz w:val="28"/>
          <w:szCs w:val="28"/>
        </w:rPr>
        <w:t>ом</w:t>
      </w:r>
      <w:r w:rsidRPr="00177E9F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7E9F">
        <w:rPr>
          <w:rFonts w:ascii="Times New Roman" w:hAnsi="Times New Roman" w:cs="Times New Roman"/>
          <w:sz w:val="28"/>
          <w:szCs w:val="28"/>
        </w:rPr>
        <w:t>е</w:t>
      </w:r>
      <w:r w:rsidRPr="00177E9F">
        <w:rPr>
          <w:rFonts w:ascii="Times New Roman" w:hAnsi="Times New Roman" w:cs="Times New Roman"/>
          <w:sz w:val="28"/>
          <w:szCs w:val="28"/>
        </w:rPr>
        <w:t xml:space="preserve"> </w:t>
      </w:r>
      <w:r w:rsidR="00177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542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177E9F">
        <w:rPr>
          <w:rFonts w:ascii="Times New Roman" w:hAnsi="Times New Roman" w:cs="Times New Roman"/>
          <w:sz w:val="28"/>
          <w:szCs w:val="28"/>
        </w:rPr>
        <w:t xml:space="preserve"> и представления этих сведений общероссийским средствам массовой информации для</w:t>
      </w:r>
      <w:r w:rsidR="00785754">
        <w:rPr>
          <w:rFonts w:ascii="Times New Roman" w:hAnsi="Times New Roman" w:cs="Times New Roman"/>
          <w:sz w:val="28"/>
          <w:szCs w:val="28"/>
        </w:rPr>
        <w:t xml:space="preserve"> опубликования (далее – </w:t>
      </w:r>
      <w:r w:rsidR="00785754" w:rsidRPr="007E0B51">
        <w:rPr>
          <w:rFonts w:ascii="Times New Roman" w:hAnsi="Times New Roman" w:cs="Times New Roman"/>
          <w:sz w:val="28"/>
          <w:szCs w:val="28"/>
        </w:rPr>
        <w:t>Порядок). Прилагается</w:t>
      </w:r>
      <w:r w:rsidRPr="007E0B51">
        <w:rPr>
          <w:rFonts w:ascii="Times New Roman" w:hAnsi="Times New Roman" w:cs="Times New Roman"/>
          <w:sz w:val="28"/>
          <w:szCs w:val="28"/>
        </w:rPr>
        <w:t>.</w:t>
      </w:r>
    </w:p>
    <w:p w:rsidR="007E0B51" w:rsidRPr="007E0B51" w:rsidRDefault="005E6D03" w:rsidP="003810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0B51" w:rsidRPr="007E0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E0B51" w:rsidRPr="007E0B51">
        <w:rPr>
          <w:rFonts w:ascii="Times New Roman" w:hAnsi="Times New Roman" w:cs="Times New Roman"/>
          <w:sz w:val="28"/>
          <w:szCs w:val="28"/>
        </w:rPr>
        <w:t xml:space="preserve">Действия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7E0B51" w:rsidRPr="007E0B51">
        <w:rPr>
          <w:rFonts w:ascii="Times New Roman" w:hAnsi="Times New Roman" w:cs="Times New Roman"/>
          <w:sz w:val="28"/>
          <w:szCs w:val="28"/>
        </w:rPr>
        <w:t xml:space="preserve"> не распространяются на правоотношения по размещению сведений о доходах, расходах, об имуществе и обязательствах имущественного характера депутата, его супруги (супруга) и несовершеннолетних детей, а также сведений об источниках получения средств, за счет которых совершены сделки, указанные в части 1 статьи 3 Федерального закона от 03.12.2012 № 230-ФЗ «О контроле за соответствием расходов лиц, замещающих государственные должности, и иных</w:t>
      </w:r>
      <w:proofErr w:type="gramEnd"/>
      <w:r w:rsidR="007E0B51" w:rsidRPr="007E0B51">
        <w:rPr>
          <w:rFonts w:ascii="Times New Roman" w:hAnsi="Times New Roman" w:cs="Times New Roman"/>
          <w:sz w:val="28"/>
          <w:szCs w:val="28"/>
        </w:rPr>
        <w:t xml:space="preserve"> лиц их доходам», Вахрушевской городской  Думой.</w:t>
      </w:r>
    </w:p>
    <w:p w:rsidR="00406CA4" w:rsidRPr="00177E9F" w:rsidRDefault="00406CA4" w:rsidP="003810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E9F">
        <w:rPr>
          <w:rFonts w:ascii="Times New Roman" w:hAnsi="Times New Roman" w:cs="Times New Roman"/>
          <w:sz w:val="28"/>
          <w:szCs w:val="28"/>
        </w:rPr>
        <w:t xml:space="preserve">3. </w:t>
      </w:r>
      <w:r w:rsidR="004C1F92">
        <w:rPr>
          <w:rFonts w:ascii="Times New Roman" w:hAnsi="Times New Roman" w:cs="Times New Roman"/>
          <w:sz w:val="28"/>
          <w:szCs w:val="28"/>
        </w:rPr>
        <w:t>О</w:t>
      </w:r>
      <w:r w:rsidRPr="00177E9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9F2B1B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177E9F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информации.</w:t>
      </w:r>
    </w:p>
    <w:p w:rsidR="00406CA4" w:rsidRPr="00177E9F" w:rsidRDefault="00406CA4" w:rsidP="003810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E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77E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E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F2B1B">
        <w:rPr>
          <w:rFonts w:ascii="Times New Roman" w:hAnsi="Times New Roman" w:cs="Times New Roman"/>
          <w:sz w:val="28"/>
          <w:szCs w:val="28"/>
        </w:rPr>
        <w:t>распоряжения</w:t>
      </w:r>
      <w:r w:rsidRPr="00177E9F">
        <w:rPr>
          <w:rFonts w:ascii="Times New Roman" w:hAnsi="Times New Roman" w:cs="Times New Roman"/>
          <w:sz w:val="28"/>
          <w:szCs w:val="28"/>
        </w:rPr>
        <w:t xml:space="preserve"> </w:t>
      </w:r>
      <w:r w:rsidR="002B69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7E9F" w:rsidRPr="004C1F92" w:rsidRDefault="00177E9F" w:rsidP="00177E9F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177E9F" w:rsidRDefault="00177E9F" w:rsidP="0017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8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69B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B69B3" w:rsidRDefault="002B69B3" w:rsidP="0017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</w:p>
    <w:p w:rsidR="00DD2655" w:rsidRDefault="00DD2655" w:rsidP="00177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9F" w:rsidRDefault="00177E9F" w:rsidP="00177E9F">
      <w:pPr>
        <w:rPr>
          <w:rFonts w:ascii="Times New Roman" w:hAnsi="Times New Roman" w:cs="Times New Roman"/>
          <w:sz w:val="28"/>
          <w:szCs w:val="28"/>
        </w:rPr>
      </w:pPr>
    </w:p>
    <w:p w:rsidR="007C3D07" w:rsidRDefault="007C3D07" w:rsidP="00177E9F">
      <w:pPr>
        <w:rPr>
          <w:rFonts w:ascii="Times New Roman" w:hAnsi="Times New Roman" w:cs="Times New Roman"/>
          <w:sz w:val="28"/>
          <w:szCs w:val="28"/>
        </w:rPr>
        <w:sectPr w:rsidR="007C3D07" w:rsidSect="005E6D03">
          <w:headerReference w:type="default" r:id="rId11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177E9F" w:rsidTr="005E6D03">
        <w:tc>
          <w:tcPr>
            <w:tcW w:w="4111" w:type="dxa"/>
          </w:tcPr>
          <w:p w:rsidR="00177E9F" w:rsidRPr="00EC7DE7" w:rsidRDefault="00785754" w:rsidP="00A57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177E9F" w:rsidRPr="00EC7DE7" w:rsidRDefault="00177E9F" w:rsidP="00A57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E9F" w:rsidRPr="00EC7DE7" w:rsidRDefault="005E6D03" w:rsidP="005E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02D7F">
              <w:rPr>
                <w:rFonts w:ascii="Times New Roman" w:hAnsi="Times New Roman" w:cs="Times New Roman"/>
                <w:sz w:val="28"/>
                <w:szCs w:val="28"/>
              </w:rPr>
              <w:t>администрации Вахрушевского городского поселения</w:t>
            </w:r>
            <w:r w:rsidR="00177E9F" w:rsidRPr="00EC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E9F" w:rsidRDefault="00177E9F" w:rsidP="005E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C1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5AC">
              <w:rPr>
                <w:rFonts w:ascii="Times New Roman" w:hAnsi="Times New Roman" w:cs="Times New Roman"/>
                <w:sz w:val="28"/>
                <w:szCs w:val="28"/>
              </w:rPr>
              <w:t xml:space="preserve">04.04.2023 </w:t>
            </w:r>
            <w:bookmarkStart w:id="0" w:name="_GoBack"/>
            <w:bookmarkEnd w:id="0"/>
            <w:r w:rsidRPr="00EC7D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5A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177E9F" w:rsidRDefault="00177E9F" w:rsidP="0017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F92" w:rsidRDefault="00F075AF" w:rsidP="004C1F9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ar38" w:tooltip="Ссылка на текущий документ" w:history="1">
        <w:r w:rsidR="004C1F92" w:rsidRPr="004C1F92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4C1F92" w:rsidRPr="004C1F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размещения сведений о доходах, расходах, </w:t>
      </w:r>
    </w:p>
    <w:p w:rsidR="00406CA4" w:rsidRDefault="004C1F92" w:rsidP="004C1F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имуществе и обязательствах и</w:t>
      </w:r>
      <w:r w:rsidRPr="004C1F92">
        <w:rPr>
          <w:rFonts w:ascii="Times New Roman" w:hAnsi="Times New Roman" w:cs="Times New Roman"/>
          <w:b/>
          <w:sz w:val="28"/>
          <w:szCs w:val="28"/>
        </w:rPr>
        <w:t xml:space="preserve">мущественного характера лиц, замещающих муниципальные должности, должности муниципальной службы в </w:t>
      </w:r>
      <w:r w:rsidR="00D21F2B">
        <w:rPr>
          <w:rFonts w:ascii="Times New Roman" w:hAnsi="Times New Roman" w:cs="Times New Roman"/>
          <w:b/>
          <w:sz w:val="28"/>
          <w:szCs w:val="28"/>
        </w:rPr>
        <w:t>Вахрушевском городском поселении</w:t>
      </w:r>
      <w:r w:rsidRPr="004C1F92">
        <w:rPr>
          <w:rFonts w:ascii="Times New Roman" w:hAnsi="Times New Roman" w:cs="Times New Roman"/>
          <w:b/>
          <w:sz w:val="28"/>
          <w:szCs w:val="28"/>
        </w:rPr>
        <w:t xml:space="preserve">, и членов их семей на официальном сайте администрации </w:t>
      </w:r>
      <w:r w:rsidR="00D21F2B">
        <w:rPr>
          <w:rFonts w:ascii="Times New Roman" w:hAnsi="Times New Roman" w:cs="Times New Roman"/>
          <w:b/>
          <w:sz w:val="28"/>
          <w:szCs w:val="28"/>
        </w:rPr>
        <w:t>Вахрушевского городского поселения</w:t>
      </w:r>
      <w:r w:rsidRPr="004C1F92">
        <w:rPr>
          <w:rFonts w:ascii="Times New Roman" w:hAnsi="Times New Roman" w:cs="Times New Roman"/>
          <w:b/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</w:t>
      </w:r>
    </w:p>
    <w:p w:rsidR="00785754" w:rsidRPr="004C1F92" w:rsidRDefault="00785754" w:rsidP="004C1F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18F3">
        <w:rPr>
          <w:rFonts w:ascii="Times New Roman" w:hAnsi="Times New Roman" w:cs="Times New Roman"/>
          <w:sz w:val="28"/>
          <w:szCs w:val="28"/>
        </w:rPr>
        <w:t>На</w:t>
      </w:r>
      <w:r w:rsidR="007E0B51">
        <w:rPr>
          <w:rFonts w:ascii="Times New Roman" w:hAnsi="Times New Roman" w:cs="Times New Roman"/>
          <w:sz w:val="28"/>
          <w:szCs w:val="28"/>
        </w:rPr>
        <w:t>стоящим Порядком устанавливается</w:t>
      </w:r>
      <w:r w:rsidRPr="001218F3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7E0B51">
        <w:rPr>
          <w:rFonts w:ascii="Times New Roman" w:hAnsi="Times New Roman" w:cs="Times New Roman"/>
          <w:sz w:val="28"/>
          <w:szCs w:val="28"/>
        </w:rPr>
        <w:t>ь</w:t>
      </w:r>
      <w:r w:rsidRPr="001218F3">
        <w:rPr>
          <w:rFonts w:ascii="Times New Roman" w:hAnsi="Times New Roman" w:cs="Times New Roman"/>
          <w:sz w:val="28"/>
          <w:szCs w:val="28"/>
        </w:rPr>
        <w:t xml:space="preserve"> </w:t>
      </w:r>
      <w:r w:rsidR="001218F3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1218F3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</w:t>
      </w:r>
      <w:r w:rsidR="0075661B">
        <w:rPr>
          <w:rFonts w:ascii="Times New Roman" w:hAnsi="Times New Roman" w:cs="Times New Roman"/>
          <w:sz w:val="28"/>
          <w:szCs w:val="28"/>
        </w:rPr>
        <w:t>муниципальные</w:t>
      </w:r>
      <w:r w:rsidRPr="001218F3">
        <w:rPr>
          <w:rFonts w:ascii="Times New Roman" w:hAnsi="Times New Roman" w:cs="Times New Roman"/>
          <w:sz w:val="28"/>
          <w:szCs w:val="28"/>
        </w:rPr>
        <w:t xml:space="preserve"> должности, должности </w:t>
      </w:r>
      <w:r w:rsidR="0075661B">
        <w:rPr>
          <w:rFonts w:ascii="Times New Roman" w:hAnsi="Times New Roman" w:cs="Times New Roman"/>
          <w:sz w:val="28"/>
          <w:szCs w:val="28"/>
        </w:rPr>
        <w:t>муниципальной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75661B">
        <w:rPr>
          <w:rFonts w:ascii="Times New Roman" w:hAnsi="Times New Roman" w:cs="Times New Roman"/>
          <w:sz w:val="28"/>
          <w:szCs w:val="28"/>
        </w:rPr>
        <w:t xml:space="preserve">в </w:t>
      </w:r>
      <w:r w:rsidR="00D21F2B">
        <w:rPr>
          <w:rFonts w:ascii="Times New Roman" w:hAnsi="Times New Roman" w:cs="Times New Roman"/>
          <w:sz w:val="28"/>
          <w:szCs w:val="28"/>
        </w:rPr>
        <w:t>Вахрушевском городском поселении</w:t>
      </w:r>
      <w:r w:rsidRPr="001218F3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</w:t>
      </w:r>
      <w:r w:rsidR="0075661B">
        <w:rPr>
          <w:rFonts w:ascii="Times New Roman" w:hAnsi="Times New Roman" w:cs="Times New Roman"/>
          <w:sz w:val="28"/>
          <w:szCs w:val="28"/>
        </w:rPr>
        <w:t>ационной сети «Интернет»</w:t>
      </w:r>
      <w:r w:rsidRPr="001218F3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75661B">
        <w:rPr>
          <w:rFonts w:ascii="Times New Roman" w:hAnsi="Times New Roman" w:cs="Times New Roman"/>
          <w:sz w:val="28"/>
          <w:szCs w:val="28"/>
        </w:rPr>
        <w:t>ом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661B">
        <w:rPr>
          <w:rFonts w:ascii="Times New Roman" w:hAnsi="Times New Roman" w:cs="Times New Roman"/>
          <w:sz w:val="28"/>
          <w:szCs w:val="28"/>
        </w:rPr>
        <w:t>е</w:t>
      </w:r>
      <w:r w:rsidRPr="001218F3">
        <w:rPr>
          <w:rFonts w:ascii="Times New Roman" w:hAnsi="Times New Roman" w:cs="Times New Roman"/>
          <w:sz w:val="28"/>
          <w:szCs w:val="28"/>
        </w:rPr>
        <w:t xml:space="preserve"> </w:t>
      </w:r>
      <w:r w:rsidR="007566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1F2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="0075661B">
        <w:rPr>
          <w:rFonts w:ascii="Times New Roman" w:hAnsi="Times New Roman" w:cs="Times New Roman"/>
          <w:sz w:val="28"/>
          <w:szCs w:val="28"/>
        </w:rPr>
        <w:t xml:space="preserve"> </w:t>
      </w:r>
      <w:r w:rsidRPr="001218F3">
        <w:rPr>
          <w:rFonts w:ascii="Times New Roman" w:hAnsi="Times New Roman" w:cs="Times New Roman"/>
          <w:sz w:val="28"/>
          <w:szCs w:val="28"/>
        </w:rPr>
        <w:t>(далее - официальны</w:t>
      </w:r>
      <w:r w:rsidR="0075661B">
        <w:rPr>
          <w:rFonts w:ascii="Times New Roman" w:hAnsi="Times New Roman" w:cs="Times New Roman"/>
          <w:sz w:val="28"/>
          <w:szCs w:val="28"/>
        </w:rPr>
        <w:t>й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сайт) и представлению этих сведений общероссийским средствам массовой информации для опубликования в связи</w:t>
      </w:r>
      <w:proofErr w:type="gramEnd"/>
      <w:r w:rsidRPr="001218F3">
        <w:rPr>
          <w:rFonts w:ascii="Times New Roman" w:hAnsi="Times New Roman" w:cs="Times New Roman"/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 w:rsidRPr="001218F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18F3">
        <w:rPr>
          <w:rFonts w:ascii="Times New Roman" w:hAnsi="Times New Roman" w:cs="Times New Roman"/>
          <w:sz w:val="28"/>
          <w:szCs w:val="28"/>
        </w:rPr>
        <w:t>На официальн</w:t>
      </w:r>
      <w:r w:rsidR="0075661B">
        <w:rPr>
          <w:rFonts w:ascii="Times New Roman" w:hAnsi="Times New Roman" w:cs="Times New Roman"/>
          <w:sz w:val="28"/>
          <w:szCs w:val="28"/>
        </w:rPr>
        <w:t>ом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сайт</w:t>
      </w:r>
      <w:r w:rsidR="0075661B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D21F2B">
        <w:rPr>
          <w:rFonts w:ascii="Times New Roman" w:hAnsi="Times New Roman" w:cs="Times New Roman"/>
          <w:sz w:val="28"/>
          <w:szCs w:val="28"/>
        </w:rPr>
        <w:t>поселения</w:t>
      </w:r>
      <w:r w:rsidRPr="001218F3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lastRenderedPageBreak/>
        <w:t>перечень объектов недвижимого имущества, пр</w:t>
      </w:r>
      <w:r w:rsidR="00D21F2B">
        <w:rPr>
          <w:rFonts w:ascii="Times New Roman" w:hAnsi="Times New Roman" w:cs="Times New Roman"/>
          <w:sz w:val="28"/>
          <w:szCs w:val="28"/>
        </w:rPr>
        <w:t>инадлежащих служащему</w:t>
      </w:r>
      <w:r w:rsidRPr="001218F3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декларированный год</w:t>
      </w:r>
      <w:r w:rsidR="00D21F2B">
        <w:rPr>
          <w:rFonts w:ascii="Times New Roman" w:hAnsi="Times New Roman" w:cs="Times New Roman"/>
          <w:sz w:val="28"/>
          <w:szCs w:val="28"/>
        </w:rPr>
        <w:t>овой доход служащего</w:t>
      </w:r>
      <w:r w:rsidRPr="001218F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06CA4" w:rsidRPr="007E0B51" w:rsidRDefault="007E0B51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0B51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8F3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</w:t>
      </w:r>
      <w:r w:rsidRPr="00FA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0" w:tooltip="Ссылка на текущий документ" w:history="1">
        <w:r w:rsidRPr="00FA02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FA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218F3">
        <w:rPr>
          <w:rFonts w:ascii="Times New Roman" w:hAnsi="Times New Roman" w:cs="Times New Roman"/>
          <w:sz w:val="28"/>
          <w:szCs w:val="28"/>
        </w:rPr>
        <w:t xml:space="preserve"> Порядка)</w:t>
      </w:r>
      <w:r w:rsidR="00F577E3">
        <w:rPr>
          <w:rFonts w:ascii="Times New Roman" w:hAnsi="Times New Roman" w:cs="Times New Roman"/>
          <w:sz w:val="28"/>
          <w:szCs w:val="28"/>
        </w:rPr>
        <w:t xml:space="preserve"> о доходах служащего</w:t>
      </w:r>
      <w:r w:rsidRPr="001218F3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служащего (работника);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</w:t>
      </w:r>
      <w:r w:rsidR="00D62CD9">
        <w:rPr>
          <w:rFonts w:ascii="Times New Roman" w:hAnsi="Times New Roman" w:cs="Times New Roman"/>
          <w:sz w:val="28"/>
          <w:szCs w:val="28"/>
        </w:rPr>
        <w:t>ммуникации служащего</w:t>
      </w:r>
      <w:r w:rsidRPr="001218F3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lastRenderedPageBreak/>
        <w:t>данные, позволяющие определить местонахождение объектов недвижимого имущества, при</w:t>
      </w:r>
      <w:r w:rsidR="00D62CD9">
        <w:rPr>
          <w:rFonts w:ascii="Times New Roman" w:hAnsi="Times New Roman" w:cs="Times New Roman"/>
          <w:sz w:val="28"/>
          <w:szCs w:val="28"/>
        </w:rPr>
        <w:t>надлежащих служащему</w:t>
      </w:r>
      <w:r w:rsidRPr="001218F3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406CA4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18F3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Pr="00FA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0" w:tooltip="Ссылка на текущий документ" w:history="1">
        <w:r w:rsidRPr="00FA02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1218F3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</w:t>
      </w:r>
      <w:r w:rsidR="00D62CD9">
        <w:rPr>
          <w:rFonts w:ascii="Times New Roman" w:hAnsi="Times New Roman" w:cs="Times New Roman"/>
          <w:sz w:val="28"/>
          <w:szCs w:val="28"/>
        </w:rPr>
        <w:t xml:space="preserve"> замещения служащим </w:t>
      </w:r>
      <w:r w:rsidRPr="001218F3">
        <w:rPr>
          <w:rFonts w:ascii="Times New Roman" w:hAnsi="Times New Roman" w:cs="Times New Roman"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121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8F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218F3">
        <w:rPr>
          <w:rFonts w:ascii="Times New Roman" w:hAnsi="Times New Roman" w:cs="Times New Roman"/>
          <w:sz w:val="28"/>
          <w:szCs w:val="28"/>
        </w:rPr>
        <w:t xml:space="preserve"> </w:t>
      </w:r>
      <w:r w:rsidR="00D62CD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1218F3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D91FA3" w:rsidRPr="00785754" w:rsidRDefault="00D91FA3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указанные в </w:t>
      </w:r>
      <w:hyperlink w:anchor="Par50" w:tooltip="Ссылка на текущий документ" w:history="1">
        <w:r w:rsidRPr="00785754">
          <w:rPr>
            <w:rFonts w:ascii="Times New Roman" w:hAnsi="Times New Roman" w:cs="Times New Roman"/>
            <w:color w:val="0F243E" w:themeColor="text2" w:themeShade="80"/>
            <w:sz w:val="28"/>
            <w:szCs w:val="28"/>
          </w:rPr>
          <w:t>пункте 2</w:t>
        </w:r>
      </w:hyperlink>
      <w:r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настоящего Порядка, обеспечивают </w:t>
      </w:r>
      <w:r w:rsidR="00607AE3"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специалист администрации </w:t>
      </w:r>
      <w:r w:rsidR="00D62C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поселения</w:t>
      </w:r>
      <w:r w:rsidR="00607AE3"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ответственный за </w:t>
      </w:r>
      <w:r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прием сведений о доходах, расходах об имуществе и обязательствах имущественного характера</w:t>
      </w:r>
      <w:r w:rsidR="009F2B1B"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служащих (работников) их супругов и несовершеннолетних детей</w:t>
      </w:r>
      <w:r w:rsidR="00607AE3" w:rsidRPr="00785754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 xml:space="preserve">5. Органы </w:t>
      </w:r>
      <w:r w:rsidR="00FA02F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D62CD9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1218F3">
        <w:rPr>
          <w:rFonts w:ascii="Times New Roman" w:hAnsi="Times New Roman" w:cs="Times New Roman"/>
          <w:sz w:val="28"/>
          <w:szCs w:val="28"/>
        </w:rPr>
        <w:t>: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общероссийского средства массовой информации соо</w:t>
      </w:r>
      <w:r w:rsidR="00D62CD9">
        <w:rPr>
          <w:rFonts w:ascii="Times New Roman" w:hAnsi="Times New Roman" w:cs="Times New Roman"/>
          <w:sz w:val="28"/>
          <w:szCs w:val="28"/>
        </w:rPr>
        <w:t>бщают о нем служащему</w:t>
      </w:r>
      <w:r w:rsidRPr="001218F3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</w:t>
      </w:r>
      <w:r w:rsidRPr="00FA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0" w:tooltip="Ссылка на текущий документ" w:history="1">
        <w:r w:rsidRPr="00FA02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FA0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1218F3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запрашиваемые сведения отсутствуют на официальном </w:t>
      </w:r>
      <w:r w:rsidRPr="001218F3">
        <w:rPr>
          <w:rFonts w:ascii="Times New Roman" w:hAnsi="Times New Roman" w:cs="Times New Roman"/>
          <w:sz w:val="28"/>
          <w:szCs w:val="28"/>
        </w:rPr>
        <w:lastRenderedPageBreak/>
        <w:t>сайте.</w:t>
      </w:r>
    </w:p>
    <w:p w:rsidR="00406CA4" w:rsidRPr="001218F3" w:rsidRDefault="00406CA4" w:rsidP="009F2B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FA02FA">
        <w:rPr>
          <w:rFonts w:ascii="Times New Roman" w:hAnsi="Times New Roman" w:cs="Times New Roman"/>
          <w:sz w:val="28"/>
          <w:szCs w:val="28"/>
        </w:rPr>
        <w:t>Муниципальные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служащие органов </w:t>
      </w:r>
      <w:r w:rsidR="00FA02F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218F3">
        <w:rPr>
          <w:rFonts w:ascii="Times New Roman" w:hAnsi="Times New Roman" w:cs="Times New Roman"/>
          <w:sz w:val="28"/>
          <w:szCs w:val="28"/>
        </w:rPr>
        <w:t>, обеспечивающие размещение сведений о доходах, расходах, об имуществе и обязательствах имущественного характера на официальн</w:t>
      </w:r>
      <w:r w:rsidR="00FA02FA">
        <w:rPr>
          <w:rFonts w:ascii="Times New Roman" w:hAnsi="Times New Roman" w:cs="Times New Roman"/>
          <w:sz w:val="28"/>
          <w:szCs w:val="28"/>
        </w:rPr>
        <w:t>ом</w:t>
      </w:r>
      <w:r w:rsidRPr="001218F3">
        <w:rPr>
          <w:rFonts w:ascii="Times New Roman" w:hAnsi="Times New Roman" w:cs="Times New Roman"/>
          <w:sz w:val="28"/>
          <w:szCs w:val="28"/>
        </w:rPr>
        <w:t xml:space="preserve"> сайт</w:t>
      </w:r>
      <w:r w:rsidR="00FA02FA">
        <w:rPr>
          <w:rFonts w:ascii="Times New Roman" w:hAnsi="Times New Roman" w:cs="Times New Roman"/>
          <w:sz w:val="28"/>
          <w:szCs w:val="28"/>
        </w:rPr>
        <w:t>е</w:t>
      </w:r>
      <w:r w:rsidRPr="001218F3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012E" w:rsidRPr="009A4DEB" w:rsidRDefault="00AE012E" w:rsidP="00AE01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сведений, предоставляемых лицами, замещающими муниципальные должности в соответствии  с Законом Кировской области от 03.08.2017 № 94-ЗО «О порядке предоставления гражданами, претендующими на  замещение муниципальной должности, должности главы местной  администрации по контракту,  и лицам, замещающими указанные должности,  сведений о доходах,  расходах, об имуществе и обязательствах  имущественного характера и проверки их достоверности и полноты», предоставляются лицами,  замещающими муниципальные должности  специалисту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прием сведений о доходах,  расходах об имуществе и обязательствах  имущественного характера  служащих (работников) их супругов и несовершеннолетних детей в целях размещения на </w:t>
      </w:r>
      <w:r w:rsidR="005F4F9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поселения и (или) представления  средствам  массовой информации для опубликования.</w:t>
      </w:r>
    </w:p>
    <w:p w:rsidR="00406CA4" w:rsidRPr="001218F3" w:rsidRDefault="00406CA4" w:rsidP="0040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CA4" w:rsidRPr="001218F3" w:rsidRDefault="00406CA4" w:rsidP="00406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6A7" w:rsidRPr="00785754" w:rsidRDefault="00406CA4" w:rsidP="007857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8F3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356A7" w:rsidRPr="00785754" w:rsidSect="00395556"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AF" w:rsidRDefault="00F075AF" w:rsidP="005E5FCE">
      <w:pPr>
        <w:spacing w:after="0" w:line="240" w:lineRule="auto"/>
      </w:pPr>
      <w:r>
        <w:separator/>
      </w:r>
    </w:p>
  </w:endnote>
  <w:endnote w:type="continuationSeparator" w:id="0">
    <w:p w:rsidR="00F075AF" w:rsidRDefault="00F075AF" w:rsidP="005E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AF" w:rsidRDefault="00F075AF" w:rsidP="005E5FCE">
      <w:pPr>
        <w:spacing w:after="0" w:line="240" w:lineRule="auto"/>
      </w:pPr>
      <w:r>
        <w:separator/>
      </w:r>
    </w:p>
  </w:footnote>
  <w:footnote w:type="continuationSeparator" w:id="0">
    <w:p w:rsidR="00F075AF" w:rsidRDefault="00F075AF" w:rsidP="005E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3814"/>
      <w:docPartObj>
        <w:docPartGallery w:val="Page Numbers (Top of Page)"/>
        <w:docPartUnique/>
      </w:docPartObj>
    </w:sdtPr>
    <w:sdtEndPr/>
    <w:sdtContent>
      <w:p w:rsidR="00395556" w:rsidRDefault="001F39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5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5556" w:rsidRDefault="003955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CA4"/>
    <w:rsid w:val="000574AA"/>
    <w:rsid w:val="00064A63"/>
    <w:rsid w:val="000835DA"/>
    <w:rsid w:val="001218F3"/>
    <w:rsid w:val="0014535E"/>
    <w:rsid w:val="00171876"/>
    <w:rsid w:val="00177E9F"/>
    <w:rsid w:val="001C414E"/>
    <w:rsid w:val="001F397E"/>
    <w:rsid w:val="002B69B3"/>
    <w:rsid w:val="003356A7"/>
    <w:rsid w:val="0038101B"/>
    <w:rsid w:val="00395556"/>
    <w:rsid w:val="003A4B11"/>
    <w:rsid w:val="00406CA4"/>
    <w:rsid w:val="00453FA6"/>
    <w:rsid w:val="004C1F92"/>
    <w:rsid w:val="00552738"/>
    <w:rsid w:val="005736DC"/>
    <w:rsid w:val="00574C19"/>
    <w:rsid w:val="00586112"/>
    <w:rsid w:val="005E5FCE"/>
    <w:rsid w:val="005E6D03"/>
    <w:rsid w:val="005F4F91"/>
    <w:rsid w:val="00602D7F"/>
    <w:rsid w:val="00603280"/>
    <w:rsid w:val="00607AE3"/>
    <w:rsid w:val="00634FDE"/>
    <w:rsid w:val="00651513"/>
    <w:rsid w:val="006E04A2"/>
    <w:rsid w:val="00700D40"/>
    <w:rsid w:val="0075661B"/>
    <w:rsid w:val="007635AC"/>
    <w:rsid w:val="00772DBB"/>
    <w:rsid w:val="00785754"/>
    <w:rsid w:val="007C3D07"/>
    <w:rsid w:val="007E0B51"/>
    <w:rsid w:val="007E5693"/>
    <w:rsid w:val="00877E78"/>
    <w:rsid w:val="00891E41"/>
    <w:rsid w:val="00921B87"/>
    <w:rsid w:val="00952E40"/>
    <w:rsid w:val="009D0542"/>
    <w:rsid w:val="009F2B1B"/>
    <w:rsid w:val="00A57D93"/>
    <w:rsid w:val="00AE012E"/>
    <w:rsid w:val="00B035DC"/>
    <w:rsid w:val="00C43CA6"/>
    <w:rsid w:val="00CD77F3"/>
    <w:rsid w:val="00D21F2B"/>
    <w:rsid w:val="00D62CD9"/>
    <w:rsid w:val="00D91FA3"/>
    <w:rsid w:val="00D92ADC"/>
    <w:rsid w:val="00DA4330"/>
    <w:rsid w:val="00DD2655"/>
    <w:rsid w:val="00E620C6"/>
    <w:rsid w:val="00F075AF"/>
    <w:rsid w:val="00F577E3"/>
    <w:rsid w:val="00FA02FA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E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FCE"/>
  </w:style>
  <w:style w:type="paragraph" w:styleId="a8">
    <w:name w:val="footer"/>
    <w:basedOn w:val="a"/>
    <w:link w:val="a9"/>
    <w:uiPriority w:val="99"/>
    <w:semiHidden/>
    <w:unhideWhenUsed/>
    <w:rsid w:val="005E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5FCE"/>
  </w:style>
  <w:style w:type="character" w:styleId="aa">
    <w:name w:val="Hyperlink"/>
    <w:basedOn w:val="a0"/>
    <w:uiPriority w:val="99"/>
    <w:unhideWhenUsed/>
    <w:rsid w:val="00AE0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BADDA02C4B24E71055880D3459FED8E9AE18EFD34F8AD8A23BC9DD924032D361E52DBBF8F681736P0H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DDA02C4B24E71055880D3459FED8E9AE084F134FFAD8A23BC9DD924032D361E52DBB9P8H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CBCE4-EC34-4DE2-B901-AE4EC183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Yurist2</dc:creator>
  <cp:keywords/>
  <dc:description/>
  <cp:lastModifiedBy>Житлухина ЕВ</cp:lastModifiedBy>
  <cp:revision>28</cp:revision>
  <cp:lastPrinted>2014-02-13T04:51:00Z</cp:lastPrinted>
  <dcterms:created xsi:type="dcterms:W3CDTF">2013-11-11T04:10:00Z</dcterms:created>
  <dcterms:modified xsi:type="dcterms:W3CDTF">2023-04-04T08:13:00Z</dcterms:modified>
</cp:coreProperties>
</file>